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B43F" w14:textId="77777777" w:rsidR="00C853AE" w:rsidRPr="00C21BBB" w:rsidRDefault="00C853AE" w:rsidP="00C853AE">
      <w:pPr>
        <w:rPr>
          <w:rFonts w:ascii="Arial Narrow" w:hAnsi="Arial Narrow"/>
          <w:b/>
          <w:sz w:val="28"/>
          <w:szCs w:val="28"/>
          <w:lang w:val="sr-Latn-CS"/>
        </w:rPr>
      </w:pPr>
    </w:p>
    <w:p w14:paraId="799E5B8C" w14:textId="77777777" w:rsidR="00C400F3" w:rsidRDefault="00C400F3" w:rsidP="00C400F3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14:paraId="6C62A223" w14:textId="566EF448" w:rsidR="00C853AE" w:rsidRPr="00C21BBB" w:rsidRDefault="00667479" w:rsidP="00C400F3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C21BBB">
        <w:rPr>
          <w:rFonts w:ascii="Arial Narrow" w:hAnsi="Arial Narrow"/>
          <w:b/>
          <w:sz w:val="32"/>
          <w:szCs w:val="32"/>
          <w:lang w:val="sr-Latn-CS"/>
        </w:rPr>
        <w:t>FORUM MLADIH</w:t>
      </w:r>
    </w:p>
    <w:p w14:paraId="56C71337" w14:textId="036AADBA" w:rsidR="00D53336" w:rsidRPr="00C21BBB" w:rsidRDefault="00D53336" w:rsidP="00C400F3">
      <w:pPr>
        <w:spacing w:after="0" w:line="240" w:lineRule="auto"/>
        <w:jc w:val="center"/>
        <w:rPr>
          <w:rFonts w:ascii="Arial Narrow" w:hAnsi="Arial Narrow"/>
          <w:b/>
          <w:i/>
          <w:iCs/>
          <w:color w:val="C45911" w:themeColor="accent2" w:themeShade="BF"/>
          <w:sz w:val="32"/>
          <w:szCs w:val="32"/>
          <w:lang w:val="sr-Latn-CS"/>
        </w:rPr>
      </w:pPr>
      <w:r w:rsidRPr="00C21BBB">
        <w:rPr>
          <w:rFonts w:ascii="Arial Narrow" w:hAnsi="Arial Narrow"/>
          <w:b/>
          <w:i/>
          <w:iCs/>
          <w:color w:val="C45911" w:themeColor="accent2" w:themeShade="BF"/>
          <w:sz w:val="32"/>
          <w:szCs w:val="32"/>
          <w:lang w:val="sr-Latn-CS"/>
        </w:rPr>
        <w:t>Obećanje mladih za mir</w:t>
      </w:r>
    </w:p>
    <w:p w14:paraId="1EF2FCF9" w14:textId="33FF88D5" w:rsidR="00835780" w:rsidRPr="00C21BBB" w:rsidRDefault="00667479" w:rsidP="00C400F3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  <w:lang w:val="sr-Latn-CS"/>
        </w:rPr>
      </w:pPr>
      <w:r w:rsidRPr="00C21BBB">
        <w:rPr>
          <w:rFonts w:ascii="Arial Narrow" w:hAnsi="Arial Narrow"/>
          <w:bCs/>
          <w:sz w:val="28"/>
          <w:szCs w:val="28"/>
          <w:lang w:val="sr-Latn-CS"/>
        </w:rPr>
        <w:t>27</w:t>
      </w:r>
      <w:r w:rsidR="00C853AE" w:rsidRPr="00C21BBB">
        <w:rPr>
          <w:rFonts w:ascii="Arial Narrow" w:hAnsi="Arial Narrow"/>
          <w:bCs/>
          <w:sz w:val="28"/>
          <w:szCs w:val="28"/>
          <w:lang w:val="sr-Latn-CS"/>
        </w:rPr>
        <w:t xml:space="preserve">. </w:t>
      </w:r>
      <w:r w:rsidRPr="00C21BBB">
        <w:rPr>
          <w:rFonts w:ascii="Arial Narrow" w:hAnsi="Arial Narrow"/>
          <w:bCs/>
          <w:sz w:val="28"/>
          <w:szCs w:val="28"/>
          <w:lang w:val="sr-Latn-CS"/>
        </w:rPr>
        <w:t>april</w:t>
      </w:r>
      <w:r w:rsidR="00835780" w:rsidRPr="00C21BBB">
        <w:rPr>
          <w:rFonts w:ascii="Arial Narrow" w:hAnsi="Arial Narrow"/>
          <w:bCs/>
          <w:sz w:val="28"/>
          <w:szCs w:val="28"/>
          <w:lang w:val="sr-Latn-CS"/>
        </w:rPr>
        <w:t xml:space="preserve"> </w:t>
      </w:r>
      <w:r w:rsidRPr="00C21BBB">
        <w:rPr>
          <w:rFonts w:ascii="Arial Narrow" w:hAnsi="Arial Narrow"/>
          <w:bCs/>
          <w:sz w:val="28"/>
          <w:szCs w:val="28"/>
          <w:lang w:val="sr-Latn-CS"/>
        </w:rPr>
        <w:t>2026. godin</w:t>
      </w:r>
      <w:r w:rsidR="00C21BBB">
        <w:rPr>
          <w:rFonts w:ascii="Arial Narrow" w:hAnsi="Arial Narrow"/>
          <w:bCs/>
          <w:sz w:val="28"/>
          <w:szCs w:val="28"/>
          <w:lang w:val="sr-Latn-CS"/>
        </w:rPr>
        <w:t>e</w:t>
      </w:r>
    </w:p>
    <w:p w14:paraId="6ADF916E" w14:textId="26690B98" w:rsidR="00C853AE" w:rsidRPr="00C21BBB" w:rsidRDefault="00667479" w:rsidP="00C400F3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  <w:lang w:val="sr-Latn-CS"/>
        </w:rPr>
      </w:pPr>
      <w:r w:rsidRPr="00C21BBB">
        <w:rPr>
          <w:rFonts w:ascii="Arial Narrow" w:hAnsi="Arial Narrow"/>
          <w:bCs/>
          <w:sz w:val="28"/>
          <w:szCs w:val="28"/>
          <w:lang w:val="sr-Latn-CS"/>
        </w:rPr>
        <w:t>Naučno</w:t>
      </w:r>
      <w:r w:rsidR="00C21BBB">
        <w:rPr>
          <w:rFonts w:ascii="Arial Narrow" w:hAnsi="Arial Narrow"/>
          <w:bCs/>
          <w:sz w:val="28"/>
          <w:szCs w:val="28"/>
          <w:lang w:val="sr-Latn-CS"/>
        </w:rPr>
        <w:t xml:space="preserve"> - </w:t>
      </w:r>
      <w:r w:rsidRPr="00C21BBB">
        <w:rPr>
          <w:rFonts w:ascii="Arial Narrow" w:hAnsi="Arial Narrow"/>
          <w:bCs/>
          <w:sz w:val="28"/>
          <w:szCs w:val="28"/>
          <w:lang w:val="sr-Latn-CS"/>
        </w:rPr>
        <w:t>tehnološki park, Podgorica</w:t>
      </w:r>
    </w:p>
    <w:p w14:paraId="1DDB12E9" w14:textId="77777777" w:rsidR="00835780" w:rsidRDefault="00835780" w:rsidP="00835780">
      <w:pPr>
        <w:spacing w:line="240" w:lineRule="auto"/>
        <w:jc w:val="center"/>
        <w:rPr>
          <w:rFonts w:ascii="Arial Narrow" w:hAnsi="Arial Narrow"/>
          <w:b/>
          <w:sz w:val="28"/>
          <w:szCs w:val="28"/>
          <w:lang w:val="sr-Latn-CS"/>
        </w:rPr>
      </w:pPr>
    </w:p>
    <w:p w14:paraId="46202EF1" w14:textId="77777777" w:rsidR="00C400F3" w:rsidRPr="00C21BBB" w:rsidRDefault="00C400F3" w:rsidP="00835780">
      <w:pPr>
        <w:spacing w:line="240" w:lineRule="auto"/>
        <w:jc w:val="center"/>
        <w:rPr>
          <w:rFonts w:ascii="Arial Narrow" w:hAnsi="Arial Narrow"/>
          <w:b/>
          <w:sz w:val="28"/>
          <w:szCs w:val="28"/>
          <w:lang w:val="sr-Latn-CS"/>
        </w:rPr>
      </w:pPr>
    </w:p>
    <w:p w14:paraId="2CF6C711" w14:textId="1C339490" w:rsidR="00C853AE" w:rsidRDefault="00667479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>9.30 – 10.00</w:t>
      </w:r>
      <w:r w:rsidR="00C853AE" w:rsidRPr="00C21BBB">
        <w:rPr>
          <w:rFonts w:ascii="Arial Narrow" w:hAnsi="Arial Narrow"/>
          <w:b/>
          <w:noProof/>
          <w:sz w:val="28"/>
          <w:szCs w:val="28"/>
          <w:lang w:val="sr-Latn-CS"/>
        </w:rPr>
        <w:t xml:space="preserve"> 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  </w:t>
      </w:r>
      <w:r w:rsidR="00C853AE" w:rsidRPr="00C21BBB">
        <w:rPr>
          <w:rFonts w:ascii="Arial Narrow" w:hAnsi="Arial Narrow"/>
          <w:noProof/>
          <w:sz w:val="28"/>
          <w:szCs w:val="28"/>
          <w:lang w:val="sr-Latn-CS"/>
        </w:rPr>
        <w:t>Dolazak i registracija</w:t>
      </w:r>
      <w:r w:rsidR="009C50B7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učesnika/ca</w:t>
      </w:r>
    </w:p>
    <w:p w14:paraId="334AC647" w14:textId="77777777" w:rsidR="00C21BBB" w:rsidRPr="00C21BBB" w:rsidRDefault="00C21BBB" w:rsidP="00C400F3">
      <w:pPr>
        <w:spacing w:after="0" w:line="240" w:lineRule="auto"/>
        <w:rPr>
          <w:rFonts w:ascii="Arial Narrow" w:hAnsi="Arial Narrow"/>
          <w:b/>
          <w:noProof/>
          <w:sz w:val="28"/>
          <w:szCs w:val="28"/>
          <w:lang w:val="sr-Latn-CS"/>
        </w:rPr>
      </w:pPr>
    </w:p>
    <w:p w14:paraId="123FA122" w14:textId="45F61346" w:rsidR="00C853AE" w:rsidRDefault="00667479" w:rsidP="00C400F3">
      <w:pPr>
        <w:spacing w:after="0" w:line="240" w:lineRule="auto"/>
        <w:rPr>
          <w:rFonts w:ascii="Arial Narrow" w:hAnsi="Arial Narrow"/>
          <w:b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>10.</w:t>
      </w:r>
      <w:r w:rsidR="00C853AE" w:rsidRPr="00C21BBB">
        <w:rPr>
          <w:rFonts w:ascii="Arial Narrow" w:hAnsi="Arial Narrow"/>
          <w:b/>
          <w:noProof/>
          <w:sz w:val="28"/>
          <w:szCs w:val="28"/>
          <w:lang w:val="sr-Latn-CS"/>
        </w:rPr>
        <w:t>00</w:t>
      </w:r>
      <w:r w:rsidR="00C853A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717067" w:rsidRPr="00C21BBB">
        <w:rPr>
          <w:rFonts w:ascii="Arial Narrow" w:hAnsi="Arial Narrow"/>
          <w:noProof/>
          <w:sz w:val="28"/>
          <w:szCs w:val="28"/>
          <w:lang w:val="sr-Latn-CS"/>
        </w:rPr>
        <w:t>–</w:t>
      </w:r>
      <w:r w:rsidR="00C853A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717067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10.25</w:t>
      </w:r>
      <w:r w:rsidR="00717067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 </w:t>
      </w:r>
      <w:r w:rsidR="00C853AE" w:rsidRPr="00C21BBB">
        <w:rPr>
          <w:rFonts w:ascii="Arial Narrow" w:hAnsi="Arial Narrow"/>
          <w:b/>
          <w:noProof/>
          <w:sz w:val="28"/>
          <w:szCs w:val="28"/>
          <w:lang w:val="sr-Latn-CS"/>
        </w:rPr>
        <w:t>Otvaranje i</w:t>
      </w:r>
      <w:r w:rsidR="00AF7F23" w:rsidRPr="00C21BBB">
        <w:rPr>
          <w:rFonts w:ascii="Arial Narrow" w:hAnsi="Arial Narrow"/>
          <w:b/>
          <w:noProof/>
          <w:sz w:val="28"/>
          <w:szCs w:val="28"/>
          <w:lang w:val="sr-Latn-CS"/>
        </w:rPr>
        <w:t xml:space="preserve"> uvodna obrać</w:t>
      </w:r>
      <w:r w:rsidR="00C853AE" w:rsidRPr="00C21BBB">
        <w:rPr>
          <w:rFonts w:ascii="Arial Narrow" w:hAnsi="Arial Narrow"/>
          <w:b/>
          <w:noProof/>
          <w:sz w:val="28"/>
          <w:szCs w:val="28"/>
          <w:lang w:val="sr-Latn-CS"/>
        </w:rPr>
        <w:t>anja</w:t>
      </w:r>
    </w:p>
    <w:p w14:paraId="3BE7C825" w14:textId="77777777" w:rsidR="003A5142" w:rsidRPr="00C21BBB" w:rsidRDefault="003A5142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</w:p>
    <w:p w14:paraId="2E15538B" w14:textId="2899927D" w:rsidR="0077009E" w:rsidRPr="00C21BBB" w:rsidRDefault="00667479" w:rsidP="00C400F3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Aleksa Bečić</w:t>
      </w:r>
      <w:r w:rsidR="0077009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potpredsjednik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>Vlade</w:t>
      </w:r>
      <w:r w:rsidR="0077009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Crne 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>G</w:t>
      </w:r>
      <w:r w:rsidR="0077009E" w:rsidRPr="00C21BBB">
        <w:rPr>
          <w:rFonts w:ascii="Arial Narrow" w:hAnsi="Arial Narrow"/>
          <w:noProof/>
          <w:sz w:val="28"/>
          <w:szCs w:val="28"/>
          <w:lang w:val="sr-Latn-CS"/>
        </w:rPr>
        <w:t>ore</w:t>
      </w:r>
    </w:p>
    <w:p w14:paraId="0332CC33" w14:textId="671ADEA9" w:rsidR="00C853AE" w:rsidRPr="00C21BBB" w:rsidRDefault="00667479" w:rsidP="00C400F3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H</w:t>
      </w:r>
      <w:r w:rsidR="00C72FFB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.</w:t>
      </w: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E</w:t>
      </w:r>
      <w:r w:rsidR="00C72FFB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 xml:space="preserve">. </w:t>
      </w: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Peter Felten</w:t>
      </w:r>
      <w:r w:rsidR="00835780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ambasador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>Njemačke</w:t>
      </w:r>
      <w:r w:rsidR="00835780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u Crnoj Gori</w:t>
      </w:r>
    </w:p>
    <w:p w14:paraId="27D731C6" w14:textId="7763F833" w:rsidR="0093204E" w:rsidRPr="00C21BBB" w:rsidRDefault="0093204E" w:rsidP="00C400F3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Vladimir Obradović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 </w:t>
      </w:r>
      <w:r w:rsidR="00F837A5">
        <w:rPr>
          <w:rFonts w:ascii="Arial Narrow" w:hAnsi="Arial Narrow"/>
          <w:noProof/>
          <w:sz w:val="28"/>
          <w:szCs w:val="28"/>
          <w:lang w:val="sr-Latn-CS"/>
        </w:rPr>
        <w:t>g</w:t>
      </w:r>
      <w:r w:rsidR="00F837A5" w:rsidRPr="00F837A5">
        <w:rPr>
          <w:rFonts w:ascii="Arial Narrow" w:hAnsi="Arial Narrow"/>
          <w:noProof/>
          <w:sz w:val="28"/>
          <w:szCs w:val="28"/>
          <w:lang w:val="sr-Latn-CS"/>
        </w:rPr>
        <w:t>eneralni sekretar Regionalne kancelarije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za mlade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(TBC)</w:t>
      </w:r>
    </w:p>
    <w:p w14:paraId="2BDA14BE" w14:textId="4EB01687" w:rsidR="00992842" w:rsidRDefault="00992842" w:rsidP="00C400F3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Milan Radović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</w:t>
      </w:r>
      <w:r w:rsidR="00667479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programski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direktor </w:t>
      </w:r>
      <w:r w:rsidR="00667479" w:rsidRPr="00C21BBB">
        <w:rPr>
          <w:rFonts w:ascii="Arial Narrow" w:hAnsi="Arial Narrow"/>
          <w:noProof/>
          <w:sz w:val="28"/>
          <w:szCs w:val="28"/>
          <w:lang w:val="sr-Latn-CS"/>
        </w:rPr>
        <w:t>Građanske alijanse</w:t>
      </w:r>
    </w:p>
    <w:p w14:paraId="2272964A" w14:textId="0A931609" w:rsidR="00C21BBB" w:rsidRPr="00C21BBB" w:rsidRDefault="00C21BBB" w:rsidP="00C400F3">
      <w:pPr>
        <w:pStyle w:val="ListParagraph"/>
        <w:spacing w:after="0"/>
        <w:rPr>
          <w:rFonts w:ascii="Arial Narrow" w:hAnsi="Arial Narrow"/>
          <w:noProof/>
          <w:sz w:val="28"/>
          <w:szCs w:val="28"/>
          <w:lang w:val="sr-Latn-CS"/>
        </w:rPr>
      </w:pPr>
    </w:p>
    <w:p w14:paraId="7135E930" w14:textId="38A6148B" w:rsidR="002253DA" w:rsidRPr="00C21BBB" w:rsidRDefault="00667479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>10.25 – 10.45</w:t>
      </w:r>
      <w:r w:rsidR="00C853A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C400F3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2253DA" w:rsidRPr="00C21BBB">
        <w:rPr>
          <w:rFonts w:ascii="Arial Narrow" w:hAnsi="Arial Narrow"/>
          <w:b/>
          <w:noProof/>
          <w:sz w:val="28"/>
          <w:szCs w:val="28"/>
          <w:lang w:val="sr-Latn-CS"/>
        </w:rPr>
        <w:t>P</w:t>
      </w:r>
      <w:r w:rsidR="00C853AE" w:rsidRPr="00C21BBB">
        <w:rPr>
          <w:rFonts w:ascii="Arial Narrow" w:hAnsi="Arial Narrow"/>
          <w:b/>
          <w:noProof/>
          <w:sz w:val="28"/>
          <w:szCs w:val="28"/>
          <w:lang w:val="sr-Latn-CS"/>
        </w:rPr>
        <w:t xml:space="preserve">redstavljanje </w:t>
      </w: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 xml:space="preserve">istraživanja </w:t>
      </w:r>
      <w:r w:rsidR="00C400F3">
        <w:rPr>
          <w:rFonts w:ascii="Arial Narrow" w:hAnsi="Arial Narrow"/>
          <w:b/>
          <w:noProof/>
          <w:sz w:val="28"/>
          <w:szCs w:val="28"/>
          <w:lang w:val="sr-Latn-CS"/>
        </w:rPr>
        <w:t>„</w:t>
      </w: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 xml:space="preserve">Jačanje smislenog učešća mladih u </w:t>
      </w:r>
      <w:r w:rsidR="00C21BBB">
        <w:rPr>
          <w:rFonts w:ascii="Arial Narrow" w:hAnsi="Arial Narrow"/>
          <w:b/>
          <w:noProof/>
          <w:sz w:val="28"/>
          <w:szCs w:val="28"/>
          <w:lang w:val="sr-Latn-CS"/>
        </w:rPr>
        <w:t>C</w:t>
      </w: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>rnoj Gori</w:t>
      </w:r>
      <w:r w:rsidR="00C400F3">
        <w:rPr>
          <w:rFonts w:ascii="Arial Narrow" w:hAnsi="Arial Narrow"/>
          <w:b/>
          <w:noProof/>
          <w:sz w:val="28"/>
          <w:szCs w:val="28"/>
          <w:lang w:val="sr-Latn-CS"/>
        </w:rPr>
        <w:t>“</w:t>
      </w:r>
      <w:r w:rsidR="00C853AE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</w:p>
    <w:p w14:paraId="3C3FB778" w14:textId="42926452" w:rsidR="002253DA" w:rsidRDefault="009C50B7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             </w:t>
      </w:r>
      <w:r w:rsidR="00667479" w:rsidRPr="00C21BBB">
        <w:rPr>
          <w:rFonts w:ascii="Arial Narrow" w:hAnsi="Arial Narrow"/>
          <w:noProof/>
          <w:sz w:val="28"/>
          <w:szCs w:val="28"/>
          <w:lang w:val="sr-Latn-CS"/>
        </w:rPr>
        <w:t>Stefan Đurić</w:t>
      </w:r>
      <w:r w:rsidR="002253DA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</w:t>
      </w:r>
      <w:r w:rsidR="003A5142" w:rsidRPr="003A5142">
        <w:rPr>
          <w:rFonts w:ascii="Arial Narrow" w:hAnsi="Arial Narrow"/>
          <w:noProof/>
          <w:sz w:val="28"/>
          <w:szCs w:val="28"/>
          <w:lang w:val="sr-Latn-CS"/>
        </w:rPr>
        <w:t>doktorand pravnih nauka</w:t>
      </w:r>
    </w:p>
    <w:p w14:paraId="549229E0" w14:textId="77777777" w:rsidR="00C21BBB" w:rsidRPr="00C21BBB" w:rsidRDefault="00C21BBB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</w:p>
    <w:p w14:paraId="736E591F" w14:textId="15D1DD57" w:rsidR="00C853AE" w:rsidRDefault="008D4B22" w:rsidP="00C400F3">
      <w:pPr>
        <w:spacing w:after="0" w:line="240" w:lineRule="auto"/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noProof/>
          <w:sz w:val="28"/>
          <w:szCs w:val="28"/>
          <w:lang w:val="sr-Latn-CS"/>
        </w:rPr>
        <w:t>10.45 – 11.45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C400F3">
        <w:rPr>
          <w:rFonts w:ascii="Arial Narrow" w:hAnsi="Arial Narrow"/>
          <w:noProof/>
          <w:sz w:val="28"/>
          <w:szCs w:val="28"/>
          <w:lang w:val="sr-Latn-CS"/>
        </w:rPr>
        <w:t xml:space="preserve"> 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>Panel</w:t>
      </w: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 xml:space="preserve"> „</w:t>
      </w:r>
      <w:r w:rsidR="00874168"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  <w:t>M</w:t>
      </w:r>
      <w:r w:rsidR="0078186F"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  <w:t xml:space="preserve">ladi kao snaga za </w:t>
      </w:r>
      <w:r w:rsidR="00874168"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  <w:t>osnaživanje demokratije</w:t>
      </w:r>
      <w:r w:rsidR="00F837A5" w:rsidRPr="0078186F"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  <w:t>?</w:t>
      </w:r>
      <w:r w:rsidRPr="0078186F">
        <w:rPr>
          <w:rFonts w:ascii="Arial Narrow" w:hAnsi="Arial Narrow"/>
          <w:b/>
          <w:bCs/>
          <w:noProof/>
          <w:color w:val="ED7D31" w:themeColor="accent2"/>
          <w:sz w:val="28"/>
          <w:szCs w:val="28"/>
          <w:lang w:val="sr-Latn-CS"/>
        </w:rPr>
        <w:t>“</w:t>
      </w:r>
    </w:p>
    <w:p w14:paraId="63B867C6" w14:textId="77777777" w:rsidR="00C400F3" w:rsidRPr="00C21BBB" w:rsidRDefault="00C400F3" w:rsidP="00C400F3">
      <w:pPr>
        <w:spacing w:after="0" w:line="240" w:lineRule="auto"/>
        <w:rPr>
          <w:rFonts w:ascii="Arial Narrow" w:hAnsi="Arial Narrow"/>
          <w:b/>
          <w:bCs/>
          <w:noProof/>
          <w:sz w:val="28"/>
          <w:szCs w:val="28"/>
          <w:lang w:val="sr-Latn-CS"/>
        </w:rPr>
      </w:pPr>
    </w:p>
    <w:p w14:paraId="620F3B19" w14:textId="6A16514A" w:rsidR="00C400F3" w:rsidRDefault="00390B9B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- </w:t>
      </w:r>
      <w:r w:rsidR="00C400F3" w:rsidRPr="00C400F3">
        <w:rPr>
          <w:rFonts w:ascii="Arial Narrow" w:hAnsi="Arial Narrow"/>
          <w:b/>
          <w:bCs/>
          <w:noProof/>
          <w:sz w:val="28"/>
          <w:szCs w:val="28"/>
          <w:lang w:val="sr-Latn-CS"/>
        </w:rPr>
        <w:t>Bojana Pićan</w:t>
      </w:r>
      <w:r w:rsidR="00C400F3" w:rsidRPr="00C400F3">
        <w:rPr>
          <w:rFonts w:ascii="Arial Narrow" w:hAnsi="Arial Narrow"/>
          <w:noProof/>
          <w:sz w:val="28"/>
          <w:szCs w:val="28"/>
          <w:lang w:val="sr-Latn-CS"/>
        </w:rPr>
        <w:t xml:space="preserve">, poslanica u Skupštini Crne Gore </w:t>
      </w:r>
    </w:p>
    <w:p w14:paraId="0A10EC36" w14:textId="29F80723" w:rsidR="00390B9B" w:rsidRPr="00C21BBB" w:rsidRDefault="00C400F3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  <w:r>
        <w:rPr>
          <w:rFonts w:ascii="Arial Narrow" w:hAnsi="Arial Narrow"/>
          <w:noProof/>
          <w:sz w:val="28"/>
          <w:szCs w:val="28"/>
          <w:lang w:val="sr-Latn-CS"/>
        </w:rPr>
        <w:t xml:space="preserve">- </w:t>
      </w:r>
      <w:r w:rsidR="00390B9B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Nikola Zirojević</w:t>
      </w:r>
      <w:r w:rsidR="00390B9B" w:rsidRPr="00C21BBB">
        <w:rPr>
          <w:rFonts w:ascii="Arial Narrow" w:hAnsi="Arial Narrow"/>
          <w:noProof/>
          <w:sz w:val="28"/>
          <w:szCs w:val="28"/>
          <w:lang w:val="sr-Latn-CS"/>
        </w:rPr>
        <w:t>,</w:t>
      </w:r>
      <w:r w:rsidR="00497C28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poslanik u Skupštini Crne Gore</w:t>
      </w:r>
    </w:p>
    <w:p w14:paraId="24BB4D12" w14:textId="04B0492A" w:rsidR="00390B9B" w:rsidRPr="00C21BBB" w:rsidRDefault="000F39D2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- </w:t>
      </w: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Darko Stojanović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, </w:t>
      </w:r>
      <w:r w:rsidR="0078186F">
        <w:rPr>
          <w:rFonts w:ascii="Arial Narrow" w:hAnsi="Arial Narrow"/>
          <w:noProof/>
          <w:sz w:val="28"/>
          <w:szCs w:val="28"/>
          <w:lang w:val="sr-Latn-CS"/>
        </w:rPr>
        <w:t xml:space="preserve">generalni direktor Direktorata za mlade u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>Ministarstv</w:t>
      </w:r>
      <w:r w:rsidR="0078186F">
        <w:rPr>
          <w:rFonts w:ascii="Arial Narrow" w:hAnsi="Arial Narrow"/>
          <w:noProof/>
          <w:sz w:val="28"/>
          <w:szCs w:val="28"/>
          <w:lang w:val="sr-Latn-CS"/>
        </w:rPr>
        <w:t>u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sporta i mladih</w:t>
      </w:r>
      <w:r w:rsidR="00C21BBB"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bookmarkStart w:id="0" w:name="_GoBack"/>
      <w:bookmarkEnd w:id="0"/>
    </w:p>
    <w:p w14:paraId="491BAAE1" w14:textId="09244A81" w:rsidR="0093204E" w:rsidRPr="00C21BBB" w:rsidRDefault="0093204E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- </w:t>
      </w:r>
      <w:r w:rsidR="00390B9B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Jakov Vukčević</w:t>
      </w:r>
      <w:r w:rsidR="00390B9B" w:rsidRPr="00C21BBB">
        <w:rPr>
          <w:rFonts w:ascii="Arial Narrow" w:hAnsi="Arial Narrow"/>
          <w:noProof/>
          <w:sz w:val="28"/>
          <w:szCs w:val="28"/>
          <w:lang w:val="sr-Latn-CS"/>
        </w:rPr>
        <w:t>, predsjednik Studentskog parlamenta Univerziteta Crne Gore</w:t>
      </w:r>
      <w:r w:rsidR="00C400F3">
        <w:rPr>
          <w:rFonts w:ascii="Arial Narrow" w:hAnsi="Arial Narrow"/>
          <w:noProof/>
          <w:sz w:val="28"/>
          <w:szCs w:val="28"/>
          <w:lang w:val="sr-Latn-CS"/>
        </w:rPr>
        <w:t xml:space="preserve"> (TBC)</w:t>
      </w:r>
    </w:p>
    <w:p w14:paraId="55C1447D" w14:textId="7B9A0EA5" w:rsidR="00C72FFB" w:rsidRDefault="0093204E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- </w:t>
      </w:r>
      <w:r w:rsidR="00C72FFB"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Kristina Žugić</w:t>
      </w:r>
      <w:r w:rsidR="00C72FFB" w:rsidRPr="00C21BBB">
        <w:rPr>
          <w:rFonts w:ascii="Arial Narrow" w:hAnsi="Arial Narrow"/>
          <w:noProof/>
          <w:sz w:val="28"/>
          <w:szCs w:val="28"/>
          <w:lang w:val="sr-Latn-CS"/>
        </w:rPr>
        <w:t>, direktorica Inicijative mladih za ljudska prava Crne Gore</w:t>
      </w:r>
    </w:p>
    <w:p w14:paraId="65C7B4DF" w14:textId="77777777" w:rsidR="00C400F3" w:rsidRPr="00C21BBB" w:rsidRDefault="00C400F3" w:rsidP="00C400F3">
      <w:pPr>
        <w:spacing w:after="0" w:line="240" w:lineRule="auto"/>
        <w:ind w:left="1440"/>
        <w:rPr>
          <w:rFonts w:ascii="Arial Narrow" w:hAnsi="Arial Narrow"/>
          <w:noProof/>
          <w:sz w:val="28"/>
          <w:szCs w:val="28"/>
          <w:lang w:val="sr-Latn-CS"/>
        </w:rPr>
      </w:pPr>
    </w:p>
    <w:p w14:paraId="0319B94A" w14:textId="5498CA32" w:rsidR="008D4B22" w:rsidRDefault="008D4B22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11.45 – 12.00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 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>Diskusija</w:t>
      </w:r>
    </w:p>
    <w:p w14:paraId="54147F0F" w14:textId="77777777" w:rsidR="00C400F3" w:rsidRPr="00C21BBB" w:rsidRDefault="00C400F3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</w:p>
    <w:p w14:paraId="57C38547" w14:textId="315B504C" w:rsidR="0080628A" w:rsidRPr="00C400F3" w:rsidRDefault="008D4B22" w:rsidP="00C400F3">
      <w:pPr>
        <w:spacing w:after="0" w:line="240" w:lineRule="auto"/>
        <w:rPr>
          <w:rFonts w:ascii="Arial Narrow" w:hAnsi="Arial Narrow"/>
          <w:noProof/>
          <w:sz w:val="28"/>
          <w:szCs w:val="28"/>
          <w:lang w:val="sr-Latn-CS"/>
        </w:rPr>
      </w:pPr>
      <w:r w:rsidRPr="00C21BBB">
        <w:rPr>
          <w:rFonts w:ascii="Arial Narrow" w:hAnsi="Arial Narrow"/>
          <w:b/>
          <w:bCs/>
          <w:noProof/>
          <w:sz w:val="28"/>
          <w:szCs w:val="28"/>
          <w:lang w:val="sr-Latn-CS"/>
        </w:rPr>
        <w:t>12.00 – 13.00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</w:t>
      </w:r>
      <w:r w:rsidR="00C21BBB">
        <w:rPr>
          <w:rFonts w:ascii="Arial Narrow" w:hAnsi="Arial Narrow"/>
          <w:noProof/>
          <w:sz w:val="28"/>
          <w:szCs w:val="28"/>
          <w:lang w:val="sr-Latn-CS"/>
        </w:rPr>
        <w:t xml:space="preserve">  </w:t>
      </w:r>
      <w:r w:rsidRPr="00C21BBB">
        <w:rPr>
          <w:rFonts w:ascii="Arial Narrow" w:hAnsi="Arial Narrow"/>
          <w:noProof/>
          <w:sz w:val="28"/>
          <w:szCs w:val="28"/>
          <w:lang w:val="sr-Latn-CS"/>
        </w:rPr>
        <w:t xml:space="preserve"> Koktel</w:t>
      </w:r>
    </w:p>
    <w:sectPr w:rsidR="0080628A" w:rsidRPr="00C400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D13DB" w14:textId="77777777" w:rsidR="00B27A6F" w:rsidRDefault="00B27A6F" w:rsidP="00C853AE">
      <w:pPr>
        <w:spacing w:after="0" w:line="240" w:lineRule="auto"/>
      </w:pPr>
      <w:r>
        <w:separator/>
      </w:r>
    </w:p>
  </w:endnote>
  <w:endnote w:type="continuationSeparator" w:id="0">
    <w:p w14:paraId="62436A58" w14:textId="77777777" w:rsidR="00B27A6F" w:rsidRDefault="00B27A6F" w:rsidP="00C8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A052B" w14:textId="77777777" w:rsidR="00B27A6F" w:rsidRDefault="00B27A6F" w:rsidP="00C853AE">
      <w:pPr>
        <w:spacing w:after="0" w:line="240" w:lineRule="auto"/>
      </w:pPr>
      <w:r>
        <w:separator/>
      </w:r>
    </w:p>
  </w:footnote>
  <w:footnote w:type="continuationSeparator" w:id="0">
    <w:p w14:paraId="2B819BFD" w14:textId="77777777" w:rsidR="00B27A6F" w:rsidRDefault="00B27A6F" w:rsidP="00C8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6866" w14:textId="2DEF5D55" w:rsidR="00C853AE" w:rsidRDefault="003A5142">
    <w:pPr>
      <w:pStyle w:val="Header"/>
    </w:pPr>
    <w:r w:rsidRPr="00C853AE">
      <w:rPr>
        <w:noProof/>
      </w:rPr>
      <w:drawing>
        <wp:anchor distT="0" distB="0" distL="114300" distR="114300" simplePos="0" relativeHeight="251662336" behindDoc="1" locked="0" layoutInCell="1" allowOverlap="1" wp14:anchorId="59065685" wp14:editId="52DC4258">
          <wp:simplePos x="0" y="0"/>
          <wp:positionH relativeFrom="page">
            <wp:align>right</wp:align>
          </wp:positionH>
          <wp:positionV relativeFrom="paragraph">
            <wp:posOffset>-822960</wp:posOffset>
          </wp:positionV>
          <wp:extent cx="4236720" cy="2118360"/>
          <wp:effectExtent l="0" t="0" r="0" b="0"/>
          <wp:wrapNone/>
          <wp:docPr id="5" name="Picture 5" descr="D:\Downloads\RYCOgnizing YPS  Ribbon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ownloads\RYCOgnizing YPS  Ribbon (4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720" cy="211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3AE">
      <w:rPr>
        <w:noProof/>
      </w:rPr>
      <w:drawing>
        <wp:anchor distT="0" distB="0" distL="114300" distR="114300" simplePos="0" relativeHeight="251658240" behindDoc="1" locked="0" layoutInCell="1" allowOverlap="1" wp14:anchorId="5ADE8BE1" wp14:editId="066AC023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526966" cy="807720"/>
          <wp:effectExtent l="0" t="0" r="0" b="0"/>
          <wp:wrapNone/>
          <wp:docPr id="1" name="Picture 1" descr="C:\Users\Korisnik\Desktop\OSTALO VAŽNO\LOGOI\logo GA-final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OSTALO VAŽNO\LOGOI\logo GA-final (1)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966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3AE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93902"/>
    <w:multiLevelType w:val="hybridMultilevel"/>
    <w:tmpl w:val="05AC1542"/>
    <w:lvl w:ilvl="0" w:tplc="B2E0ADD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21F8B"/>
    <w:multiLevelType w:val="hybridMultilevel"/>
    <w:tmpl w:val="6F103858"/>
    <w:lvl w:ilvl="0" w:tplc="4342CD16">
      <w:start w:val="1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E"/>
    <w:rsid w:val="00063A23"/>
    <w:rsid w:val="000F39D2"/>
    <w:rsid w:val="001C3411"/>
    <w:rsid w:val="002253DA"/>
    <w:rsid w:val="002C51A1"/>
    <w:rsid w:val="00390B9B"/>
    <w:rsid w:val="003A5142"/>
    <w:rsid w:val="00497C28"/>
    <w:rsid w:val="00525811"/>
    <w:rsid w:val="00634E2E"/>
    <w:rsid w:val="00667479"/>
    <w:rsid w:val="00717067"/>
    <w:rsid w:val="0077009E"/>
    <w:rsid w:val="0078186F"/>
    <w:rsid w:val="0080628A"/>
    <w:rsid w:val="00835780"/>
    <w:rsid w:val="00873950"/>
    <w:rsid w:val="00874168"/>
    <w:rsid w:val="008A782B"/>
    <w:rsid w:val="008D4B22"/>
    <w:rsid w:val="0093204E"/>
    <w:rsid w:val="00992842"/>
    <w:rsid w:val="009C50B7"/>
    <w:rsid w:val="009E4CB7"/>
    <w:rsid w:val="00A24F3E"/>
    <w:rsid w:val="00A4522F"/>
    <w:rsid w:val="00AA790B"/>
    <w:rsid w:val="00AF7F23"/>
    <w:rsid w:val="00B27A6F"/>
    <w:rsid w:val="00B52264"/>
    <w:rsid w:val="00BA2031"/>
    <w:rsid w:val="00C21BBB"/>
    <w:rsid w:val="00C400F3"/>
    <w:rsid w:val="00C40FDF"/>
    <w:rsid w:val="00C72FFB"/>
    <w:rsid w:val="00C853AE"/>
    <w:rsid w:val="00D53336"/>
    <w:rsid w:val="00D53B87"/>
    <w:rsid w:val="00F26EED"/>
    <w:rsid w:val="00F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BF472"/>
  <w15:chartTrackingRefBased/>
  <w15:docId w15:val="{21B4EE3C-08DA-483F-BC22-7B799D48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AE"/>
  </w:style>
  <w:style w:type="paragraph" w:styleId="Footer">
    <w:name w:val="footer"/>
    <w:basedOn w:val="Normal"/>
    <w:link w:val="FooterChar"/>
    <w:uiPriority w:val="99"/>
    <w:unhideWhenUsed/>
    <w:rsid w:val="00C8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AE"/>
  </w:style>
  <w:style w:type="paragraph" w:styleId="ListParagraph">
    <w:name w:val="List Paragraph"/>
    <w:basedOn w:val="Normal"/>
    <w:uiPriority w:val="34"/>
    <w:qFormat/>
    <w:rsid w:val="00D5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NATASA</cp:lastModifiedBy>
  <cp:revision>2</cp:revision>
  <cp:lastPrinted>2026-04-08T07:20:00Z</cp:lastPrinted>
  <dcterms:created xsi:type="dcterms:W3CDTF">2026-04-08T09:57:00Z</dcterms:created>
  <dcterms:modified xsi:type="dcterms:W3CDTF">2026-04-08T09:57:00Z</dcterms:modified>
</cp:coreProperties>
</file>